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40"/>
          <w:szCs w:val="40"/>
          <w:rtl w:val="0"/>
        </w:rPr>
        <w:t xml:space="preserve">Preparing for Express Advising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Before your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 you know your NMC ID?  </w:t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Yes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What is it?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 you know your password?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Yes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If not, please call (231) 995-3020 or visit nmc.edu/help prior to coming to Advising.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Make a list of the courses you are considering (nmc.edu/classes)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3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800"/>
        <w:tblGridChange w:id="0">
          <w:tblGrid>
            <w:gridCol w:w="1725"/>
            <w:gridCol w:w="1800"/>
          </w:tblGrid>
        </w:tblGridChange>
      </w:tblGrid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CRN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Subject/Course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6"/>
                <w:szCs w:val="16"/>
                <w:rtl w:val="0"/>
              </w:rPr>
              <w:t xml:space="preserve">e.g. 1267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6"/>
                <w:szCs w:val="16"/>
                <w:rtl w:val="0"/>
              </w:rPr>
              <w:t xml:space="preserve">ENG111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What is your program of study? 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Do you wish to change programs/majors?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Do you plan on transferring anytime in the future?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If yes, I am interested in these colleges/universities: 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Have you reviewed your MAP (My Academic Plan)?</w:t>
        <w:tab/>
        <w:t xml:space="preserve">Yes</w:t>
        <w:tab/>
        <w:t xml:space="preserve">No</w:t>
        <w:br w:type="textWrapping"/>
        <w:tab/>
        <w:tab/>
        <w:t xml:space="preserve">If not, do you know how to find this?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Here are some questions I have or would like to discuss: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If you think you will need more than 15 minutes with an academic advisor, </w:t>
        <w:br w:type="textWrapping"/>
        <w:t xml:space="preserve">please call us at 995-1040 to schedule an appointment.  Fall classes begin August 29.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